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1B" w:rsidRPr="0034051B" w:rsidRDefault="0034051B" w:rsidP="0034051B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58"/>
          <w:szCs w:val="58"/>
        </w:rPr>
      </w:pPr>
      <w:bookmarkStart w:id="0" w:name="_GoBack"/>
      <w:r w:rsidRPr="0034051B">
        <w:rPr>
          <w:rFonts w:ascii="Trebuchet MS" w:hAnsi="Trebuchet MS"/>
          <w:caps/>
          <w:sz w:val="58"/>
          <w:szCs w:val="58"/>
        </w:rPr>
        <w:t>UTOSI</w:t>
      </w:r>
    </w:p>
    <w:p w:rsidR="00BC1881" w:rsidRPr="0034051B" w:rsidRDefault="00BC1881" w:rsidP="0034051B">
      <w:pPr>
        <w:jc w:val="right"/>
        <w:rPr>
          <w:rFonts w:hint="cs"/>
          <w:rtl/>
        </w:rPr>
      </w:pPr>
    </w:p>
    <w:p w:rsidR="0034051B" w:rsidRPr="0034051B" w:rsidRDefault="0034051B" w:rsidP="0034051B">
      <w:pPr>
        <w:jc w:val="right"/>
        <w:rPr>
          <w:rFonts w:hint="cs"/>
          <w:rtl/>
        </w:rPr>
      </w:pPr>
    </w:p>
    <w:p w:rsidR="0034051B" w:rsidRPr="0034051B" w:rsidRDefault="0034051B" w:rsidP="0034051B">
      <w:pPr>
        <w:jc w:val="right"/>
        <w:rPr>
          <w:rtl/>
        </w:rPr>
      </w:pPr>
      <w:r w:rsidRPr="0034051B">
        <w:rPr>
          <w:rFonts w:ascii="Tahoma" w:hAnsi="Tahoma" w:cs="Tahoma"/>
          <w:sz w:val="20"/>
          <w:szCs w:val="20"/>
          <w:shd w:val="clear" w:color="auto" w:fill="FFFFFF"/>
        </w:rPr>
        <w:t> 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Mwenyezi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Mungu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Amesema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“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Sivyo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hivyo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! Kama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haachi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Tutamkokota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proofErr w:type="gram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nywele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utosi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.  </w:t>
      </w:r>
      <w:proofErr w:type="spellStart"/>
      <w:proofErr w:type="gram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Utosi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muongo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wenye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madhambi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>.”</w:t>
      </w:r>
      <w:proofErr w:type="gram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gram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(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Aya</w:t>
      </w:r>
      <w:proofErr w:type="spellEnd"/>
      <w:proofErr w:type="gram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15-16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Suratul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Alaq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).</w:t>
      </w:r>
      <w:r w:rsidRPr="0034051B">
        <w:rPr>
          <w:rFonts w:ascii="Tahoma" w:hAnsi="Tahoma" w:cs="Tahoma"/>
          <w:sz w:val="20"/>
          <w:szCs w:val="20"/>
        </w:rPr>
        <w:br/>
      </w:r>
      <w:r w:rsidRPr="0034051B">
        <w:rPr>
          <w:rFonts w:ascii="Tahoma" w:hAnsi="Tahoma" w:cs="Tahoma"/>
          <w:sz w:val="20"/>
          <w:szCs w:val="20"/>
        </w:rPr>
        <w:br/>
      </w:r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UKWELI WA </w:t>
      </w:r>
      <w:proofErr w:type="gram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KISAYANSI :</w:t>
      </w:r>
      <w:proofErr w:type="gramEnd"/>
      <w:r w:rsidRPr="0034051B">
        <w:rPr>
          <w:rFonts w:ascii="Tahoma" w:hAnsi="Tahoma" w:cs="Tahoma"/>
          <w:sz w:val="20"/>
          <w:szCs w:val="20"/>
        </w:rPr>
        <w:br/>
      </w:r>
      <w:r w:rsidRPr="0034051B">
        <w:rPr>
          <w:rFonts w:ascii="Tahoma" w:hAnsi="Tahoma" w:cs="Tahoma"/>
          <w:sz w:val="20"/>
          <w:szCs w:val="20"/>
        </w:rPr>
        <w:br/>
      </w:r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      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Ubongo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binadamu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vigawanyo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vinne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vikuu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ambavyo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:  “Frontal Lobe”, “Occipital Lobe”,  “Temporal Lobe”  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Mwenyezi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Mungu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Amesema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: “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Sivyo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hivyo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! Kama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haachi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Tutamkokota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proofErr w:type="gram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nywele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utosi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.  </w:t>
      </w:r>
      <w:proofErr w:type="spellStart"/>
      <w:proofErr w:type="gram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Utosi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muongo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wenye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madhambi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>.”</w:t>
      </w:r>
      <w:proofErr w:type="gram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gram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(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Aya</w:t>
      </w:r>
      <w:proofErr w:type="spellEnd"/>
      <w:proofErr w:type="gram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15-16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Suratul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Alaq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).</w:t>
      </w:r>
      <w:r w:rsidRPr="0034051B">
        <w:rPr>
          <w:rFonts w:ascii="Tahoma" w:hAnsi="Tahoma" w:cs="Tahoma"/>
          <w:sz w:val="20"/>
          <w:szCs w:val="20"/>
        </w:rPr>
        <w:br/>
      </w:r>
      <w:r w:rsidRPr="0034051B">
        <w:rPr>
          <w:rFonts w:ascii="Tahoma" w:hAnsi="Tahoma" w:cs="Tahoma"/>
          <w:sz w:val="20"/>
          <w:szCs w:val="20"/>
        </w:rPr>
        <w:br/>
      </w:r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UKWELI WA </w:t>
      </w:r>
      <w:proofErr w:type="gram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KISAYANSI :</w:t>
      </w:r>
      <w:proofErr w:type="gramEnd"/>
      <w:r w:rsidRPr="0034051B">
        <w:rPr>
          <w:rFonts w:ascii="Tahoma" w:hAnsi="Tahoma" w:cs="Tahoma"/>
          <w:sz w:val="20"/>
          <w:szCs w:val="20"/>
        </w:rPr>
        <w:br/>
      </w:r>
      <w:r w:rsidRPr="0034051B">
        <w:rPr>
          <w:rFonts w:ascii="Tahoma" w:hAnsi="Tahoma" w:cs="Tahoma"/>
          <w:sz w:val="20"/>
          <w:szCs w:val="20"/>
        </w:rPr>
        <w:br/>
      </w:r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      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Ubongo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binadamu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vigawanyo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vinne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vikuu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ambavyo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:  “Frontal Lobe”, “Occipital Lobe”,  “Temporal Lobe”,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“Parietal Lobe”.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Kila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ina</w:t>
      </w:r>
      <w:proofErr w:type="spellEnd"/>
      <w:proofErr w:type="gram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kazi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peke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inayotofautiana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nyengine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Wakati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huo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huo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zote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hizo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proofErr w:type="gram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zenye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kukamilishana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mbele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ndio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yenye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kusifika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nyenzake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wanyama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kwani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ndio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zinazohusika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tabia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maneno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yaliyoendelea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ndio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iliyowazi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upande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uchunguzi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kikazi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. Ni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yenye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vituo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kadhaa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vya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akili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ambavyo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vinatofautiana</w:t>
      </w:r>
      <w:proofErr w:type="spellEnd"/>
      <w:proofErr w:type="gram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proofErr w:type="gram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upande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eneo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kazi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. Na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utandu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mbele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utosi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(Pre-Frontal Cortex),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uko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moja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moja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nyuma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paji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uso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ndio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kubwa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mbele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ubongo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kazi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inashikamana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kujenga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haiba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mtu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.</w:t>
      </w:r>
      <w:proofErr w:type="gram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Pia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ina</w:t>
      </w:r>
      <w:proofErr w:type="spellEnd"/>
      <w:proofErr w:type="gram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athari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kubwa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kuainisha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hatua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(Initiative)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hukumu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(Judgment).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Kisha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kuendeshea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maneno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broka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( Motor</w:t>
      </w:r>
      <w:proofErr w:type="gram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Speech Area of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Broca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yenye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kuratibu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harakati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baina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viungo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vinavyoshiriki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zoeza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usemaji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mfano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koo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ulimi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uso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Kisha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maeneo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harakati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yanayokusanya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mbele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jicho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(Frontal Eye Field)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ambayo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hutoa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msukumo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unaoambatana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macho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kuelekea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kwenye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upande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unaokabiliana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kuendeshea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viungo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vikuu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visaidizi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(Primary &amp; Secondary Motor Areas).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zote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hizo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mbili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proofErr w:type="gram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zenye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kuhusika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uendeshaji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matakwa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viungo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. Kama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hivi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imethibika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mwanzo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mbele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utosi</w:t>
      </w:r>
      <w:proofErr w:type="spellEnd"/>
      <w:proofErr w:type="gram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iliyoko</w:t>
      </w:r>
      <w:proofErr w:type="spellEnd"/>
      <w:proofErr w:type="gram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kina cha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utosi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ndio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yenye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kuelekeza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tabia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yenye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kuainisha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haiba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Kujeruhiwa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kwake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kunaweza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kusababisha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mporomoko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vigezo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vya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tabia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kiwango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kumbukumbu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uwezo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kutatua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matatizo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akili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34051B">
        <w:rPr>
          <w:rFonts w:ascii="Tahoma" w:hAnsi="Tahoma" w:cs="Tahoma"/>
          <w:sz w:val="20"/>
          <w:szCs w:val="20"/>
        </w:rPr>
        <w:br/>
      </w:r>
      <w:r w:rsidRPr="0034051B">
        <w:rPr>
          <w:rFonts w:ascii="Tahoma" w:hAnsi="Tahoma" w:cs="Tahoma"/>
          <w:sz w:val="20"/>
          <w:szCs w:val="20"/>
        </w:rPr>
        <w:br/>
      </w:r>
      <w:r w:rsidRPr="0034051B">
        <w:rPr>
          <w:rFonts w:ascii="Tahoma" w:hAnsi="Tahoma" w:cs="Tahoma"/>
          <w:sz w:val="20"/>
          <w:szCs w:val="20"/>
          <w:shd w:val="clear" w:color="auto" w:fill="FFFFFF"/>
        </w:rPr>
        <w:t>UPANDE WA MIUJIZA:</w:t>
      </w:r>
      <w:r w:rsidRPr="0034051B">
        <w:rPr>
          <w:rFonts w:ascii="Tahoma" w:hAnsi="Tahoma" w:cs="Tahoma"/>
          <w:sz w:val="20"/>
          <w:szCs w:val="20"/>
        </w:rPr>
        <w:br/>
      </w:r>
      <w:r w:rsidRPr="0034051B">
        <w:rPr>
          <w:rFonts w:ascii="Tahoma" w:hAnsi="Tahoma" w:cs="Tahoma"/>
          <w:sz w:val="20"/>
          <w:szCs w:val="20"/>
        </w:rPr>
        <w:br/>
      </w:r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Tatizo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halikupata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ufumbuzi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au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kudhihirika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namna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isipokuwa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hivi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karibuni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zama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sayansi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.</w:t>
      </w:r>
      <w:proofErr w:type="gram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Quran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Tukufu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imeikusudia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utosi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  au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mbele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kichwa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bila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nyengine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yoyote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viungo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kuhusika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uongo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kosa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uhalifu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wake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maneno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machafu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nako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kukikamata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kitu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kukivuta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nguvu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ikiwa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taswira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kukihukumu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kiungo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kinachohusika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tabia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binadamu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Ukweli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huu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kuhusishwa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mbele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pekee</w:t>
      </w:r>
      <w:proofErr w:type="spellEnd"/>
      <w:proofErr w:type="gram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kabla</w:t>
      </w:r>
      <w:proofErr w:type="spellEnd"/>
      <w:proofErr w:type="gram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ugunduzi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kazi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kuelekeza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tabia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kupambanua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haiba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mtu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hakufasiriwi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sudfa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wakati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kuachishwa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ziwa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la mama.</w:t>
      </w:r>
      <w:r w:rsidRPr="0034051B">
        <w:rPr>
          <w:rFonts w:ascii="Tahoma" w:hAnsi="Tahoma" w:cs="Tahoma"/>
          <w:sz w:val="20"/>
          <w:szCs w:val="20"/>
        </w:rPr>
        <w:br/>
      </w:r>
      <w:r w:rsidRPr="0034051B">
        <w:rPr>
          <w:rFonts w:ascii="Tahoma" w:hAnsi="Tahoma" w:cs="Tahoma"/>
          <w:sz w:val="20"/>
          <w:szCs w:val="20"/>
        </w:rPr>
        <w:br/>
      </w:r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hekima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sheria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Mwenyezi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Mungu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umekuwepo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utosi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huu</w:t>
      </w:r>
      <w:proofErr w:type="spellEnd"/>
      <w:proofErr w:type="gram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pengine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uhusiano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baina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utosi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wenye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kusujudu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woga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tabia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iliyonyooka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Bila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shaka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sala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lastRenderedPageBreak/>
        <w:t>yenye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kuzuia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mambo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machafu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maovu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.  Na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yakini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kumbusho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Mwenyezi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Mungu</w:t>
      </w:r>
      <w:proofErr w:type="spellEnd"/>
      <w:proofErr w:type="gram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proofErr w:type="gram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jambo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kubwa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kabisa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Mwenyezi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Mungu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Anayajua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mnayoyatenda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>.)</w:t>
      </w:r>
      <w:r w:rsidRPr="0034051B">
        <w:rPr>
          <w:rFonts w:ascii="Tahoma" w:hAnsi="Tahoma" w:cs="Tahoma"/>
          <w:sz w:val="20"/>
          <w:szCs w:val="20"/>
        </w:rPr>
        <w:br/>
      </w:r>
      <w:r w:rsidRPr="0034051B">
        <w:rPr>
          <w:rFonts w:ascii="Tahoma" w:hAnsi="Tahoma" w:cs="Tahoma"/>
          <w:sz w:val="20"/>
          <w:szCs w:val="20"/>
        </w:rPr>
        <w:br/>
      </w:r>
      <w:r w:rsidRPr="0034051B">
        <w:rPr>
          <w:rFonts w:ascii="Tahoma" w:hAnsi="Tahoma" w:cs="Tahoma"/>
          <w:sz w:val="20"/>
          <w:szCs w:val="20"/>
          <w:shd w:val="clear" w:color="auto" w:fill="FFFFFF"/>
        </w:rPr>
        <w:t> 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Undani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utosi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kazi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mbele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ubongo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>,</w:t>
      </w:r>
      <w:proofErr w:type="gram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proofErr w:type="gram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durusu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miujiza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Suratul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4051B">
        <w:rPr>
          <w:rFonts w:ascii="Tahoma" w:hAnsi="Tahoma" w:cs="Tahoma"/>
          <w:sz w:val="20"/>
          <w:szCs w:val="20"/>
          <w:shd w:val="clear" w:color="auto" w:fill="FFFFFF"/>
        </w:rPr>
        <w:t>alaq</w:t>
      </w:r>
      <w:proofErr w:type="spellEnd"/>
      <w:r w:rsidRPr="0034051B">
        <w:rPr>
          <w:rFonts w:ascii="Tahoma" w:hAnsi="Tahoma" w:cs="Tahoma"/>
          <w:sz w:val="20"/>
          <w:szCs w:val="20"/>
          <w:shd w:val="clear" w:color="auto" w:fill="FFFFFF"/>
        </w:rPr>
        <w:t>.</w:t>
      </w:r>
      <w:bookmarkEnd w:id="0"/>
    </w:p>
    <w:sectPr w:rsidR="0034051B" w:rsidRPr="0034051B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4"/>
    <w:rsid w:val="00005644"/>
    <w:rsid w:val="00077ADA"/>
    <w:rsid w:val="00084B34"/>
    <w:rsid w:val="000C652D"/>
    <w:rsid w:val="001A3D76"/>
    <w:rsid w:val="001C0B4E"/>
    <w:rsid w:val="001C47DC"/>
    <w:rsid w:val="001E4245"/>
    <w:rsid w:val="001F17E8"/>
    <w:rsid w:val="00212BE2"/>
    <w:rsid w:val="00234BEA"/>
    <w:rsid w:val="002C0B36"/>
    <w:rsid w:val="002F5B3C"/>
    <w:rsid w:val="0034051B"/>
    <w:rsid w:val="003D571D"/>
    <w:rsid w:val="004A5F24"/>
    <w:rsid w:val="004F0C93"/>
    <w:rsid w:val="00585A56"/>
    <w:rsid w:val="005929EC"/>
    <w:rsid w:val="005E7F13"/>
    <w:rsid w:val="00630E37"/>
    <w:rsid w:val="006802AA"/>
    <w:rsid w:val="00681B2A"/>
    <w:rsid w:val="006B4541"/>
    <w:rsid w:val="006C66D4"/>
    <w:rsid w:val="006D4F4E"/>
    <w:rsid w:val="006E7504"/>
    <w:rsid w:val="00711CC0"/>
    <w:rsid w:val="00741779"/>
    <w:rsid w:val="00773AB4"/>
    <w:rsid w:val="007D63C3"/>
    <w:rsid w:val="007E432D"/>
    <w:rsid w:val="0082631B"/>
    <w:rsid w:val="008271D8"/>
    <w:rsid w:val="008315BA"/>
    <w:rsid w:val="008A508A"/>
    <w:rsid w:val="009347E6"/>
    <w:rsid w:val="00947905"/>
    <w:rsid w:val="009521C6"/>
    <w:rsid w:val="00962F2F"/>
    <w:rsid w:val="00972D32"/>
    <w:rsid w:val="009E0E2E"/>
    <w:rsid w:val="00A6264B"/>
    <w:rsid w:val="00A73F9D"/>
    <w:rsid w:val="00A77EB6"/>
    <w:rsid w:val="00AA6DA8"/>
    <w:rsid w:val="00AB1D58"/>
    <w:rsid w:val="00B03260"/>
    <w:rsid w:val="00B17330"/>
    <w:rsid w:val="00BC1881"/>
    <w:rsid w:val="00C07AAA"/>
    <w:rsid w:val="00D00B7C"/>
    <w:rsid w:val="00D739BC"/>
    <w:rsid w:val="00DA46D0"/>
    <w:rsid w:val="00E21B6D"/>
    <w:rsid w:val="00E90B1E"/>
    <w:rsid w:val="00ED5BA8"/>
    <w:rsid w:val="00ED795E"/>
    <w:rsid w:val="00F34573"/>
    <w:rsid w:val="00F515AE"/>
    <w:rsid w:val="00FA3EE8"/>
    <w:rsid w:val="00FB1F48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2015-01-10T13:04:00Z</cp:lastPrinted>
  <dcterms:created xsi:type="dcterms:W3CDTF">2015-01-10T13:05:00Z</dcterms:created>
  <dcterms:modified xsi:type="dcterms:W3CDTF">2015-01-10T13:05:00Z</dcterms:modified>
</cp:coreProperties>
</file>